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0F" w:rsidRPr="00F42A71" w:rsidRDefault="0098070F" w:rsidP="0098070F">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0" w:name="_Toc36461270"/>
      <w:bookmarkStart w:id="1" w:name="_Toc37332141"/>
      <w:r w:rsidRPr="00F42A71">
        <w:rPr>
          <w:rFonts w:ascii="Times New Roman" w:eastAsia="Times New Roman" w:hAnsi="Times New Roman" w:cs="Times New Roman"/>
          <w:b/>
          <w:bCs/>
          <w:sz w:val="24"/>
          <w:szCs w:val="20"/>
          <w:lang w:eastAsia="en-AU"/>
        </w:rPr>
        <w:t>Form CORP 17A Arrest Warrant</w:t>
      </w:r>
      <w:bookmarkEnd w:id="0"/>
      <w:bookmarkEnd w:id="1"/>
    </w:p>
    <w:p w:rsidR="0098070F" w:rsidRPr="00F42A71" w:rsidRDefault="0098070F" w:rsidP="0098070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p w:rsidR="0098070F" w:rsidRPr="00F42A71" w:rsidRDefault="0098070F" w:rsidP="0098070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F42A71">
        <w:rPr>
          <w:rFonts w:ascii="Arial" w:eastAsia="Times New Roman" w:hAnsi="Arial" w:cs="Times New Roman"/>
          <w:sz w:val="20"/>
          <w:szCs w:val="20"/>
          <w:lang w:val="en-US"/>
        </w:rPr>
        <w:t>Form CORP 17A</w:t>
      </w: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Calibri" w:eastAsia="Times New Roman" w:hAnsi="Calibri" w:cs="Calibri"/>
          <w:bCs/>
          <w:sz w:val="20"/>
          <w:szCs w:val="20"/>
        </w:rPr>
      </w:pPr>
    </w:p>
    <w:tbl>
      <w:tblPr>
        <w:tblStyle w:val="TableGrid64"/>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98070F" w:rsidRPr="00F42A71" w:rsidTr="00FF2D3F">
        <w:tc>
          <w:tcPr>
            <w:tcW w:w="3899" w:type="pct"/>
            <w:tcBorders>
              <w:top w:val="single" w:sz="4" w:space="0" w:color="auto"/>
            </w:tcBorders>
          </w:tcPr>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b/>
                <w:sz w:val="20"/>
                <w:szCs w:val="20"/>
              </w:rPr>
            </w:pPr>
            <w:r w:rsidRPr="00F42A71">
              <w:rPr>
                <w:rFonts w:ascii="Arial" w:hAnsi="Arial"/>
                <w:b/>
                <w:sz w:val="16"/>
                <w:szCs w:val="20"/>
              </w:rPr>
              <w:t>To be inserted by Court</w:t>
            </w:r>
          </w:p>
        </w:tc>
        <w:tc>
          <w:tcPr>
            <w:tcW w:w="1101" w:type="pct"/>
            <w:tcBorders>
              <w:top w:val="single" w:sz="4" w:space="0" w:color="auto"/>
            </w:tcBorders>
          </w:tcPr>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98070F" w:rsidRPr="00F42A71" w:rsidTr="00FF2D3F">
        <w:trPr>
          <w:trHeight w:val="1148"/>
        </w:trPr>
        <w:tc>
          <w:tcPr>
            <w:tcW w:w="3899" w:type="pct"/>
            <w:tcBorders>
              <w:bottom w:val="single" w:sz="2" w:space="0" w:color="auto"/>
            </w:tcBorders>
          </w:tcPr>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sz w:val="20"/>
                <w:szCs w:val="20"/>
              </w:rPr>
            </w:pPr>
          </w:p>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sz w:val="20"/>
                <w:szCs w:val="20"/>
              </w:rPr>
            </w:pPr>
            <w:r w:rsidRPr="00F42A71">
              <w:rPr>
                <w:rFonts w:ascii="Arial" w:hAnsi="Arial"/>
                <w:sz w:val="20"/>
                <w:szCs w:val="20"/>
              </w:rPr>
              <w:t xml:space="preserve">Case Number: </w:t>
            </w:r>
          </w:p>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sz w:val="20"/>
                <w:szCs w:val="20"/>
              </w:rPr>
            </w:pPr>
          </w:p>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sz w:val="20"/>
                <w:szCs w:val="20"/>
              </w:rPr>
            </w:pPr>
            <w:r w:rsidRPr="00F42A71">
              <w:rPr>
                <w:rFonts w:ascii="Arial" w:hAnsi="Arial"/>
                <w:sz w:val="20"/>
                <w:szCs w:val="20"/>
              </w:rPr>
              <w:t>Date Signed:</w:t>
            </w:r>
          </w:p>
          <w:p w:rsidR="0098070F" w:rsidRPr="00F42A71" w:rsidRDefault="0098070F" w:rsidP="00FF2D3F">
            <w:pPr>
              <w:overflowPunct w:val="0"/>
              <w:autoSpaceDE w:val="0"/>
              <w:autoSpaceDN w:val="0"/>
              <w:adjustRightInd w:val="0"/>
              <w:jc w:val="both"/>
              <w:textAlignment w:val="baseline"/>
              <w:rPr>
                <w:rFonts w:ascii="Arial" w:hAnsi="Arial"/>
                <w:sz w:val="20"/>
                <w:szCs w:val="20"/>
              </w:rPr>
            </w:pPr>
          </w:p>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sz w:val="20"/>
                <w:szCs w:val="20"/>
              </w:rPr>
            </w:pPr>
            <w:r w:rsidRPr="00F42A71">
              <w:rPr>
                <w:rFonts w:ascii="Arial" w:hAnsi="Arial"/>
                <w:sz w:val="20"/>
                <w:szCs w:val="20"/>
              </w:rPr>
              <w:t>FDN:</w:t>
            </w:r>
          </w:p>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sz w:val="20"/>
                <w:szCs w:val="20"/>
              </w:rPr>
            </w:pPr>
          </w:p>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rsidR="0098070F" w:rsidRPr="00F42A71" w:rsidRDefault="0098070F" w:rsidP="00FF2D3F">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rsidR="0098070F" w:rsidRPr="00F42A71" w:rsidRDefault="0098070F" w:rsidP="0098070F">
      <w:pPr>
        <w:rPr>
          <w:lang w:eastAsia="en-AU"/>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Arial" w:hAnsi="Arial" w:cs="Arial"/>
          <w:b/>
          <w:bCs/>
          <w:sz w:val="28"/>
          <w:szCs w:val="28"/>
        </w:rPr>
      </w:pPr>
      <w:r w:rsidRPr="00F42A71">
        <w:rPr>
          <w:rFonts w:ascii="Arial" w:eastAsia="Arial" w:hAnsi="Arial" w:cs="Arial"/>
          <w:b/>
          <w:bCs/>
          <w:sz w:val="28"/>
          <w:szCs w:val="28"/>
        </w:rPr>
        <w:t xml:space="preserve">ARREST WARRANT </w:t>
      </w: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F42A71">
        <w:rPr>
          <w:rFonts w:ascii="Arial" w:eastAsia="Times New Roman" w:hAnsi="Arial" w:cs="Arial"/>
          <w:sz w:val="20"/>
          <w:szCs w:val="20"/>
        </w:rPr>
        <w:t>SUPREME</w:t>
      </w:r>
      <w:r w:rsidRPr="00F42A71">
        <w:rPr>
          <w:rFonts w:ascii="Arial" w:eastAsia="Times New Roman" w:hAnsi="Arial" w:cs="Arial"/>
          <w:b/>
          <w:sz w:val="12"/>
          <w:szCs w:val="20"/>
        </w:rPr>
        <w:t xml:space="preserve"> </w:t>
      </w:r>
      <w:r w:rsidRPr="00F42A71">
        <w:rPr>
          <w:rFonts w:ascii="Arial" w:eastAsia="Times New Roman" w:hAnsi="Arial" w:cs="Arial"/>
          <w:iCs/>
          <w:sz w:val="20"/>
          <w:szCs w:val="20"/>
        </w:rPr>
        <w:t xml:space="preserve">COURT </w:t>
      </w:r>
      <w:r w:rsidRPr="00F42A71">
        <w:rPr>
          <w:rFonts w:ascii="Arial" w:eastAsia="Times New Roman" w:hAnsi="Arial" w:cs="Arial"/>
          <w:bCs/>
          <w:sz w:val="20"/>
          <w:szCs w:val="20"/>
        </w:rPr>
        <w:t xml:space="preserve">OF SOUTH AUSTRALIA </w:t>
      </w: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iCs/>
          <w:sz w:val="20"/>
          <w:szCs w:val="20"/>
        </w:rPr>
      </w:pPr>
      <w:r w:rsidRPr="00F42A71">
        <w:rPr>
          <w:rFonts w:ascii="Arial" w:eastAsia="Times New Roman" w:hAnsi="Arial" w:cs="Arial"/>
          <w:iCs/>
          <w:sz w:val="20"/>
          <w:szCs w:val="20"/>
        </w:rPr>
        <w:t>CIVIL JURISDICTION</w:t>
      </w: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iCs/>
          <w:sz w:val="20"/>
          <w:szCs w:val="20"/>
        </w:rPr>
      </w:pPr>
      <w:r w:rsidRPr="00F42A71">
        <w:rPr>
          <w:rFonts w:ascii="Arial" w:eastAsia="Times New Roman" w:hAnsi="Arial" w:cs="Arial"/>
          <w:iCs/>
          <w:sz w:val="20"/>
          <w:szCs w:val="20"/>
        </w:rPr>
        <w:t>Corporations List</w:t>
      </w: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sz w:val="20"/>
          <w:szCs w:val="14"/>
        </w:rPr>
      </w:pPr>
    </w:p>
    <w:p w:rsidR="0098070F" w:rsidRPr="00F42A71" w:rsidRDefault="0098070F" w:rsidP="0098070F">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F42A71">
        <w:rPr>
          <w:rFonts w:ascii="Arial" w:eastAsia="Times New Roman" w:hAnsi="Arial" w:cs="Times New Roman"/>
          <w:sz w:val="20"/>
          <w:szCs w:val="20"/>
        </w:rPr>
        <w:t xml:space="preserve">IN THE MATTER OF </w:t>
      </w:r>
      <w:r w:rsidRPr="00F42A71">
        <w:rPr>
          <w:rFonts w:ascii="Arial" w:eastAsia="Times New Roman" w:hAnsi="Arial" w:cs="Times New Roman"/>
          <w:sz w:val="18"/>
          <w:szCs w:val="18"/>
        </w:rPr>
        <w:t>[</w:t>
      </w:r>
      <w:r w:rsidRPr="00F42A71">
        <w:rPr>
          <w:rFonts w:ascii="Arial" w:eastAsia="Times New Roman" w:hAnsi="Arial" w:cs="Times New Roman"/>
          <w:i/>
          <w:iCs/>
          <w:sz w:val="18"/>
          <w:szCs w:val="18"/>
        </w:rPr>
        <w:t>full name of corporation to which the proceeding relates and, if applicable, the words ‘(in liquidation)’, ‘(receiver appointed)’, ‘(receiver and manager appointed)’, ‘(controller acting)’, or ‘(under administration)’</w:t>
      </w:r>
      <w:r w:rsidRPr="00F42A71">
        <w:rPr>
          <w:rFonts w:ascii="Arial" w:eastAsia="Times New Roman" w:hAnsi="Arial" w:cs="Times New Roman"/>
          <w:sz w:val="18"/>
          <w:szCs w:val="18"/>
        </w:rPr>
        <w:t>]</w:t>
      </w:r>
    </w:p>
    <w:p w:rsidR="0098070F" w:rsidRPr="00F42A71" w:rsidRDefault="0098070F" w:rsidP="0098070F">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rsidR="0098070F" w:rsidRPr="00F42A71" w:rsidRDefault="0098070F" w:rsidP="0098070F">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F42A71">
        <w:rPr>
          <w:rFonts w:ascii="Arial" w:eastAsia="Times New Roman" w:hAnsi="Arial" w:cs="Times New Roman"/>
          <w:sz w:val="20"/>
          <w:szCs w:val="20"/>
        </w:rPr>
        <w:t xml:space="preserve">ABN or ACN or ARBN: </w:t>
      </w:r>
      <w:r w:rsidRPr="00F42A71">
        <w:rPr>
          <w:rFonts w:ascii="Arial" w:eastAsia="Times New Roman" w:hAnsi="Arial" w:cs="Times New Roman"/>
          <w:sz w:val="18"/>
          <w:szCs w:val="18"/>
        </w:rPr>
        <w:t>[</w:t>
      </w:r>
      <w:r w:rsidRPr="00F42A71">
        <w:rPr>
          <w:rFonts w:ascii="Arial" w:eastAsia="Times New Roman" w:hAnsi="Arial" w:cs="Times New Roman"/>
          <w:i/>
          <w:iCs/>
          <w:sz w:val="18"/>
          <w:szCs w:val="18"/>
        </w:rPr>
        <w:t>insert ABN or ACN or ARBN</w:t>
      </w:r>
      <w:r w:rsidRPr="00F42A71">
        <w:rPr>
          <w:rFonts w:ascii="Arial" w:eastAsia="Times New Roman" w:hAnsi="Arial" w:cs="Times New Roman"/>
          <w:sz w:val="18"/>
          <w:szCs w:val="18"/>
        </w:rPr>
        <w:t>]</w:t>
      </w: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32"/>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32"/>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32"/>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F42A71">
        <w:rPr>
          <w:rFonts w:ascii="Arial" w:eastAsia="Times New Roman" w:hAnsi="Arial" w:cs="Arial"/>
          <w:b/>
          <w:sz w:val="12"/>
          <w:szCs w:val="20"/>
        </w:rPr>
        <w:t>Please specify the Full Name including capacity (</w:t>
      </w:r>
      <w:proofErr w:type="spellStart"/>
      <w:r w:rsidRPr="00F42A71">
        <w:rPr>
          <w:rFonts w:ascii="Arial" w:eastAsia="Times New Roman" w:hAnsi="Arial" w:cs="Arial"/>
          <w:b/>
          <w:sz w:val="12"/>
          <w:szCs w:val="20"/>
        </w:rPr>
        <w:t>eg</w:t>
      </w:r>
      <w:proofErr w:type="spellEnd"/>
      <w:r w:rsidRPr="00F42A71">
        <w:rPr>
          <w:rFonts w:ascii="Arial" w:eastAsia="Times New Roman" w:hAnsi="Arial" w:cs="Arial"/>
          <w:b/>
          <w:sz w:val="12"/>
          <w:szCs w:val="20"/>
        </w:rPr>
        <w:t xml:space="preserve"> Administrator, Liquidator, Trustee) and Litigation Guardian Name (if applicable) for each party. Each party should include a party number if more than one party of the same type.</w:t>
      </w: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F42A71">
        <w:rPr>
          <w:rFonts w:ascii="Arial" w:eastAsia="Times New Roman" w:hAnsi="Arial" w:cs="Arial"/>
          <w:bCs/>
          <w:sz w:val="20"/>
          <w:szCs w:val="20"/>
        </w:rPr>
        <w:t xml:space="preserve">First Applicant </w:t>
      </w: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F42A71">
        <w:rPr>
          <w:rFonts w:ascii="Arial" w:eastAsia="Times New Roman" w:hAnsi="Arial" w:cs="Arial"/>
          <w:bCs/>
          <w:sz w:val="20"/>
          <w:szCs w:val="20"/>
        </w:rPr>
        <w:t>First Respondent</w:t>
      </w: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98070F" w:rsidRPr="00F42A71" w:rsidRDefault="0098070F" w:rsidP="0098070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Calibri" w:eastAsia="Times New Roman" w:hAnsi="Calibri" w:cs="Calibri"/>
          <w:b/>
          <w:bCs/>
          <w:sz w:val="20"/>
          <w:szCs w:val="20"/>
        </w:rPr>
      </w:pPr>
    </w:p>
    <w:tbl>
      <w:tblPr>
        <w:tblStyle w:val="TableGrid421"/>
        <w:tblW w:w="5000" w:type="pct"/>
        <w:tblInd w:w="-5" w:type="dxa"/>
        <w:tblLayout w:type="fixed"/>
        <w:tblLook w:val="04A0" w:firstRow="1" w:lastRow="0" w:firstColumn="1" w:lastColumn="0" w:noHBand="0" w:noVBand="1"/>
      </w:tblPr>
      <w:tblGrid>
        <w:gridCol w:w="2577"/>
        <w:gridCol w:w="3939"/>
        <w:gridCol w:w="3940"/>
      </w:tblGrid>
      <w:tr w:rsidR="0098070F" w:rsidRPr="00F42A71" w:rsidTr="00FF2D3F">
        <w:trPr>
          <w:cantSplit/>
        </w:trPr>
        <w:tc>
          <w:tcPr>
            <w:tcW w:w="2578" w:type="dxa"/>
          </w:tcPr>
          <w:p w:rsidR="0098070F" w:rsidRPr="00F42A71" w:rsidRDefault="0098070F"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Lodging Party</w:t>
            </w:r>
          </w:p>
        </w:tc>
        <w:tc>
          <w:tcPr>
            <w:tcW w:w="7879" w:type="dxa"/>
            <w:gridSpan w:val="2"/>
          </w:tcPr>
          <w:p w:rsidR="0098070F" w:rsidRPr="00F42A71" w:rsidRDefault="0098070F" w:rsidP="00FF2D3F">
            <w:pPr>
              <w:keepNext/>
              <w:overflowPunct w:val="0"/>
              <w:autoSpaceDE w:val="0"/>
              <w:autoSpaceDN w:val="0"/>
              <w:adjustRightInd w:val="0"/>
              <w:jc w:val="both"/>
              <w:textAlignment w:val="baseline"/>
              <w:rPr>
                <w:rFonts w:ascii="Arial" w:hAnsi="Arial" w:cs="Arial"/>
                <w:sz w:val="20"/>
                <w:szCs w:val="20"/>
              </w:rPr>
            </w:pPr>
          </w:p>
          <w:p w:rsidR="0098070F" w:rsidRPr="00F42A71" w:rsidRDefault="0098070F" w:rsidP="00FF2D3F">
            <w:pPr>
              <w:keepNext/>
              <w:overflowPunct w:val="0"/>
              <w:autoSpaceDE w:val="0"/>
              <w:autoSpaceDN w:val="0"/>
              <w:adjustRightInd w:val="0"/>
              <w:jc w:val="both"/>
              <w:textAlignment w:val="baseline"/>
              <w:rPr>
                <w:rFonts w:ascii="Arial" w:hAnsi="Arial" w:cs="Arial"/>
                <w:sz w:val="20"/>
                <w:szCs w:val="20"/>
              </w:rPr>
            </w:pPr>
          </w:p>
          <w:p w:rsidR="0098070F" w:rsidRPr="00F42A71" w:rsidRDefault="0098070F"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b/>
                <w:sz w:val="12"/>
                <w:szCs w:val="20"/>
              </w:rPr>
              <w:t>Full Name (including Also Known as, capacity (</w:t>
            </w:r>
            <w:proofErr w:type="spellStart"/>
            <w:r w:rsidRPr="00F42A71">
              <w:rPr>
                <w:rFonts w:ascii="Arial" w:hAnsi="Arial" w:cs="Arial"/>
                <w:b/>
                <w:sz w:val="12"/>
                <w:szCs w:val="20"/>
              </w:rPr>
              <w:t>eg</w:t>
            </w:r>
            <w:proofErr w:type="spellEnd"/>
            <w:r w:rsidRPr="00F42A71">
              <w:rPr>
                <w:rFonts w:ascii="Arial" w:hAnsi="Arial" w:cs="Arial"/>
                <w:b/>
                <w:sz w:val="12"/>
                <w:szCs w:val="20"/>
              </w:rPr>
              <w:t xml:space="preserve"> Administrator, Liquidator, Trustee) and Litigation Guardian Name (if applicable))</w:t>
            </w:r>
          </w:p>
        </w:tc>
      </w:tr>
      <w:tr w:rsidR="0098070F" w:rsidRPr="00F42A71" w:rsidTr="00FF2D3F">
        <w:trPr>
          <w:cantSplit/>
        </w:trPr>
        <w:tc>
          <w:tcPr>
            <w:tcW w:w="2578" w:type="dxa"/>
          </w:tcPr>
          <w:p w:rsidR="0098070F" w:rsidRPr="00F42A71" w:rsidRDefault="0098070F"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 xml:space="preserve">Name of law firm / solicitor </w:t>
            </w:r>
            <w:r w:rsidRPr="00F42A71">
              <w:rPr>
                <w:rFonts w:ascii="Arial" w:hAnsi="Arial" w:cs="Arial"/>
                <w:sz w:val="20"/>
                <w:szCs w:val="20"/>
              </w:rPr>
              <w:br/>
            </w:r>
            <w:r w:rsidRPr="00F42A71">
              <w:rPr>
                <w:rFonts w:ascii="Arial" w:hAnsi="Arial" w:cs="Arial"/>
                <w:b/>
                <w:sz w:val="12"/>
                <w:szCs w:val="12"/>
              </w:rPr>
              <w:t>If any</w:t>
            </w:r>
          </w:p>
        </w:tc>
        <w:tc>
          <w:tcPr>
            <w:tcW w:w="3939" w:type="dxa"/>
          </w:tcPr>
          <w:p w:rsidR="0098070F" w:rsidRPr="00F42A71" w:rsidRDefault="0098070F" w:rsidP="00FF2D3F">
            <w:pPr>
              <w:keepNext/>
              <w:overflowPunct w:val="0"/>
              <w:autoSpaceDE w:val="0"/>
              <w:autoSpaceDN w:val="0"/>
              <w:adjustRightInd w:val="0"/>
              <w:jc w:val="both"/>
              <w:textAlignment w:val="baseline"/>
              <w:rPr>
                <w:rFonts w:ascii="Arial" w:hAnsi="Arial" w:cs="Arial"/>
                <w:sz w:val="20"/>
                <w:szCs w:val="20"/>
              </w:rPr>
            </w:pPr>
          </w:p>
          <w:p w:rsidR="0098070F" w:rsidRPr="00F42A71" w:rsidRDefault="0098070F" w:rsidP="00FF2D3F">
            <w:pPr>
              <w:keepNext/>
              <w:overflowPunct w:val="0"/>
              <w:autoSpaceDE w:val="0"/>
              <w:autoSpaceDN w:val="0"/>
              <w:adjustRightInd w:val="0"/>
              <w:jc w:val="both"/>
              <w:textAlignment w:val="baseline"/>
              <w:rPr>
                <w:rFonts w:ascii="Arial" w:hAnsi="Arial" w:cs="Arial"/>
                <w:sz w:val="20"/>
                <w:szCs w:val="20"/>
              </w:rPr>
            </w:pPr>
          </w:p>
          <w:p w:rsidR="0098070F" w:rsidRPr="00F42A71" w:rsidRDefault="0098070F" w:rsidP="00FF2D3F">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Law Firm</w:t>
            </w:r>
          </w:p>
        </w:tc>
        <w:tc>
          <w:tcPr>
            <w:tcW w:w="3940" w:type="dxa"/>
          </w:tcPr>
          <w:p w:rsidR="0098070F" w:rsidRPr="00F42A71" w:rsidRDefault="0098070F" w:rsidP="00FF2D3F">
            <w:pPr>
              <w:keepNext/>
              <w:overflowPunct w:val="0"/>
              <w:autoSpaceDE w:val="0"/>
              <w:autoSpaceDN w:val="0"/>
              <w:adjustRightInd w:val="0"/>
              <w:textAlignment w:val="baseline"/>
              <w:rPr>
                <w:rFonts w:ascii="Arial" w:hAnsi="Arial" w:cs="Arial"/>
                <w:sz w:val="20"/>
                <w:szCs w:val="20"/>
              </w:rPr>
            </w:pPr>
          </w:p>
          <w:p w:rsidR="0098070F" w:rsidRPr="00F42A71" w:rsidRDefault="0098070F" w:rsidP="00FF2D3F">
            <w:pPr>
              <w:keepNext/>
              <w:overflowPunct w:val="0"/>
              <w:autoSpaceDE w:val="0"/>
              <w:autoSpaceDN w:val="0"/>
              <w:adjustRightInd w:val="0"/>
              <w:textAlignment w:val="baseline"/>
              <w:rPr>
                <w:rFonts w:ascii="Arial" w:hAnsi="Arial" w:cs="Arial"/>
                <w:sz w:val="20"/>
                <w:szCs w:val="20"/>
              </w:rPr>
            </w:pPr>
          </w:p>
          <w:p w:rsidR="0098070F" w:rsidRPr="00F42A71" w:rsidRDefault="0098070F" w:rsidP="00FF2D3F">
            <w:pPr>
              <w:keepNext/>
              <w:overflowPunct w:val="0"/>
              <w:autoSpaceDE w:val="0"/>
              <w:autoSpaceDN w:val="0"/>
              <w:adjustRightInd w:val="0"/>
              <w:textAlignment w:val="baseline"/>
              <w:rPr>
                <w:rFonts w:ascii="Arial" w:hAnsi="Arial" w:cs="Arial"/>
                <w:b/>
                <w:sz w:val="14"/>
                <w:szCs w:val="20"/>
              </w:rPr>
            </w:pPr>
            <w:r w:rsidRPr="00F42A71">
              <w:rPr>
                <w:rFonts w:ascii="Arial" w:hAnsi="Arial" w:cs="Arial"/>
                <w:b/>
                <w:sz w:val="12"/>
                <w:szCs w:val="20"/>
              </w:rPr>
              <w:t>Solicitor</w:t>
            </w:r>
          </w:p>
        </w:tc>
      </w:tr>
    </w:tbl>
    <w:p w:rsidR="0098070F" w:rsidRPr="00F42A71" w:rsidRDefault="0098070F" w:rsidP="0098070F">
      <w:pPr>
        <w:overflowPunct w:val="0"/>
        <w:autoSpaceDE w:val="0"/>
        <w:autoSpaceDN w:val="0"/>
        <w:adjustRightInd w:val="0"/>
        <w:spacing w:before="120" w:after="120" w:line="240" w:lineRule="auto"/>
        <w:jc w:val="both"/>
        <w:textAlignment w:val="baseline"/>
        <w:rPr>
          <w:rFonts w:ascii="Arial" w:eastAsia="Times New Roman" w:hAnsi="Arial" w:cs="Arial"/>
          <w:sz w:val="20"/>
          <w:szCs w:val="20"/>
        </w:rPr>
      </w:pPr>
    </w:p>
    <w:tbl>
      <w:tblPr>
        <w:tblW w:w="5000" w:type="pct"/>
        <w:tblCellMar>
          <w:left w:w="107" w:type="dxa"/>
          <w:right w:w="107" w:type="dxa"/>
        </w:tblCellMar>
        <w:tblLook w:val="0000" w:firstRow="0" w:lastRow="0" w:firstColumn="0" w:lastColumn="0" w:noHBand="0" w:noVBand="0"/>
      </w:tblPr>
      <w:tblGrid>
        <w:gridCol w:w="2247"/>
        <w:gridCol w:w="2051"/>
        <w:gridCol w:w="2051"/>
        <w:gridCol w:w="2051"/>
        <w:gridCol w:w="2056"/>
      </w:tblGrid>
      <w:tr w:rsidR="0098070F" w:rsidRPr="00F42A71" w:rsidTr="00FF2D3F">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F42A71">
              <w:rPr>
                <w:rFonts w:ascii="Arial" w:eastAsia="Times New Roman" w:hAnsi="Arial" w:cs="Arial"/>
                <w:b/>
                <w:sz w:val="20"/>
                <w:szCs w:val="20"/>
              </w:rPr>
              <w:t>Person subject of the warrant</w:t>
            </w:r>
          </w:p>
        </w:tc>
      </w:tr>
      <w:tr w:rsidR="0098070F" w:rsidRPr="00F42A71" w:rsidTr="00FF2D3F">
        <w:trPr>
          <w:trHeight w:val="360"/>
        </w:trPr>
        <w:tc>
          <w:tcPr>
            <w:tcW w:w="1074" w:type="pct"/>
            <w:tcBorders>
              <w:top w:val="single" w:sz="4" w:space="0" w:color="auto"/>
              <w:left w:val="single" w:sz="4" w:space="0" w:color="auto"/>
              <w:right w:val="single" w:sz="4" w:space="0" w:color="auto"/>
            </w:tcBorders>
            <w:vAlign w:val="center"/>
          </w:tcPr>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F42A71">
              <w:rPr>
                <w:rFonts w:ascii="Arial" w:eastAsia="Times New Roman" w:hAnsi="Arial" w:cs="Arial"/>
                <w:sz w:val="20"/>
                <w:szCs w:val="20"/>
              </w:rPr>
              <w:t>Full name</w:t>
            </w:r>
          </w:p>
        </w:tc>
        <w:tc>
          <w:tcPr>
            <w:tcW w:w="3926" w:type="pct"/>
            <w:gridSpan w:val="4"/>
            <w:tcBorders>
              <w:top w:val="single" w:sz="4" w:space="0" w:color="auto"/>
              <w:left w:val="single" w:sz="4" w:space="0" w:color="auto"/>
              <w:right w:val="single" w:sz="4" w:space="0" w:color="auto"/>
            </w:tcBorders>
            <w:vAlign w:val="center"/>
          </w:tcPr>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iCs/>
                <w:sz w:val="20"/>
                <w:szCs w:val="20"/>
              </w:rPr>
            </w:pPr>
          </w:p>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iCs/>
                <w:sz w:val="20"/>
                <w:szCs w:val="20"/>
              </w:rPr>
            </w:pPr>
          </w:p>
          <w:p w:rsidR="0098070F" w:rsidRPr="00F42A71" w:rsidDel="009938FC" w:rsidRDefault="0098070F" w:rsidP="00FF2D3F">
            <w:pPr>
              <w:overflowPunct w:val="0"/>
              <w:autoSpaceDE w:val="0"/>
              <w:autoSpaceDN w:val="0"/>
              <w:adjustRightInd w:val="0"/>
              <w:spacing w:after="0" w:line="240" w:lineRule="auto"/>
              <w:jc w:val="both"/>
              <w:textAlignment w:val="baseline"/>
              <w:rPr>
                <w:rFonts w:ascii="Arial" w:eastAsia="Times New Roman" w:hAnsi="Arial" w:cs="Arial"/>
                <w:b/>
                <w:iCs/>
                <w:sz w:val="12"/>
                <w:szCs w:val="12"/>
              </w:rPr>
            </w:pPr>
            <w:r w:rsidRPr="00F42A71">
              <w:rPr>
                <w:rFonts w:ascii="Arial" w:eastAsia="Times New Roman" w:hAnsi="Arial" w:cs="Arial"/>
                <w:b/>
                <w:iCs/>
                <w:sz w:val="12"/>
                <w:szCs w:val="12"/>
              </w:rPr>
              <w:t>Full name</w:t>
            </w:r>
          </w:p>
        </w:tc>
      </w:tr>
      <w:tr w:rsidR="0098070F" w:rsidRPr="00F42A71" w:rsidTr="00FF2D3F">
        <w:trPr>
          <w:trHeight w:val="360"/>
        </w:trPr>
        <w:tc>
          <w:tcPr>
            <w:tcW w:w="1074" w:type="pct"/>
            <w:vMerge w:val="restart"/>
            <w:tcBorders>
              <w:top w:val="single" w:sz="4" w:space="0" w:color="auto"/>
              <w:left w:val="single" w:sz="4" w:space="0" w:color="auto"/>
              <w:right w:val="single" w:sz="4" w:space="0" w:color="auto"/>
            </w:tcBorders>
            <w:vAlign w:val="center"/>
          </w:tcPr>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F42A71">
              <w:rPr>
                <w:rFonts w:ascii="Arial" w:eastAsia="Times New Roman" w:hAnsi="Arial" w:cs="Arial"/>
                <w:sz w:val="20"/>
                <w:szCs w:val="20"/>
              </w:rPr>
              <w:t>Address</w:t>
            </w:r>
          </w:p>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tc>
        <w:tc>
          <w:tcPr>
            <w:tcW w:w="3926" w:type="pct"/>
            <w:gridSpan w:val="4"/>
            <w:tcBorders>
              <w:top w:val="single" w:sz="4" w:space="0" w:color="auto"/>
              <w:left w:val="single" w:sz="4" w:space="0" w:color="auto"/>
              <w:right w:val="single" w:sz="4" w:space="0" w:color="auto"/>
            </w:tcBorders>
            <w:vAlign w:val="bottom"/>
          </w:tcPr>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b/>
                <w:iCs/>
                <w:sz w:val="12"/>
                <w:szCs w:val="12"/>
              </w:rPr>
            </w:pPr>
            <w:r w:rsidRPr="00F42A71">
              <w:rPr>
                <w:rFonts w:ascii="Arial" w:eastAsia="Times New Roman" w:hAnsi="Arial" w:cs="Arial"/>
                <w:b/>
                <w:sz w:val="12"/>
                <w:szCs w:val="20"/>
              </w:rPr>
              <w:t>Street Address (including unit or level number and name of property if required)</w:t>
            </w:r>
          </w:p>
        </w:tc>
      </w:tr>
      <w:tr w:rsidR="0098070F" w:rsidRPr="00F42A71" w:rsidTr="00FF2D3F">
        <w:trPr>
          <w:trHeight w:val="360"/>
        </w:trPr>
        <w:tc>
          <w:tcPr>
            <w:tcW w:w="1074" w:type="pct"/>
            <w:vMerge/>
            <w:tcBorders>
              <w:left w:val="single" w:sz="4" w:space="0" w:color="auto"/>
              <w:right w:val="single" w:sz="4" w:space="0" w:color="auto"/>
            </w:tcBorders>
            <w:vAlign w:val="center"/>
          </w:tcPr>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981" w:type="pct"/>
            <w:tcBorders>
              <w:top w:val="single" w:sz="4" w:space="0" w:color="auto"/>
              <w:left w:val="single" w:sz="4" w:space="0" w:color="auto"/>
              <w:bottom w:val="single" w:sz="4" w:space="0" w:color="auto"/>
              <w:right w:val="single" w:sz="6" w:space="0" w:color="auto"/>
            </w:tcBorders>
            <w:vAlign w:val="bottom"/>
          </w:tcPr>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overflowPunct w:val="0"/>
              <w:autoSpaceDE w:val="0"/>
              <w:autoSpaceDN w:val="0"/>
              <w:adjustRightInd w:val="0"/>
              <w:spacing w:after="0" w:line="240" w:lineRule="auto"/>
              <w:textAlignment w:val="baseline"/>
              <w:rPr>
                <w:rFonts w:ascii="Arial" w:eastAsia="Times New Roman" w:hAnsi="Arial" w:cs="Arial"/>
                <w:b/>
                <w:sz w:val="12"/>
                <w:szCs w:val="12"/>
              </w:rPr>
            </w:pPr>
            <w:r w:rsidRPr="00F42A71">
              <w:rPr>
                <w:rFonts w:ascii="Arial" w:eastAsia="Times New Roman" w:hAnsi="Arial" w:cs="Arial"/>
                <w:b/>
                <w:sz w:val="12"/>
                <w:szCs w:val="20"/>
              </w:rPr>
              <w:t>City/town/suburb</w:t>
            </w:r>
          </w:p>
        </w:tc>
        <w:tc>
          <w:tcPr>
            <w:tcW w:w="981" w:type="pct"/>
            <w:tcBorders>
              <w:top w:val="single" w:sz="4" w:space="0" w:color="auto"/>
              <w:left w:val="single" w:sz="6" w:space="0" w:color="auto"/>
              <w:bottom w:val="single" w:sz="4" w:space="0" w:color="auto"/>
              <w:right w:val="single" w:sz="6" w:space="0" w:color="auto"/>
            </w:tcBorders>
            <w:vAlign w:val="bottom"/>
          </w:tcPr>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F42A71">
              <w:rPr>
                <w:rFonts w:ascii="Arial" w:eastAsia="Times New Roman" w:hAnsi="Arial" w:cs="Arial"/>
                <w:b/>
                <w:sz w:val="12"/>
                <w:szCs w:val="20"/>
              </w:rPr>
              <w:t>State</w:t>
            </w:r>
          </w:p>
        </w:tc>
        <w:tc>
          <w:tcPr>
            <w:tcW w:w="981" w:type="pct"/>
            <w:tcBorders>
              <w:top w:val="single" w:sz="4" w:space="0" w:color="auto"/>
              <w:left w:val="single" w:sz="6" w:space="0" w:color="auto"/>
              <w:bottom w:val="single" w:sz="4" w:space="0" w:color="auto"/>
              <w:right w:val="single" w:sz="4" w:space="0" w:color="auto"/>
            </w:tcBorders>
            <w:shd w:val="clear" w:color="auto" w:fill="auto"/>
            <w:vAlign w:val="bottom"/>
          </w:tcPr>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overflowPunct w:val="0"/>
              <w:autoSpaceDE w:val="0"/>
              <w:autoSpaceDN w:val="0"/>
              <w:adjustRightInd w:val="0"/>
              <w:spacing w:after="0" w:line="240" w:lineRule="auto"/>
              <w:textAlignment w:val="baseline"/>
              <w:rPr>
                <w:rFonts w:ascii="Arial" w:eastAsia="Times New Roman" w:hAnsi="Arial" w:cs="Arial"/>
                <w:b/>
                <w:sz w:val="12"/>
                <w:szCs w:val="12"/>
              </w:rPr>
            </w:pPr>
            <w:r w:rsidRPr="00F42A71">
              <w:rPr>
                <w:rFonts w:ascii="Arial" w:eastAsia="Times New Roman" w:hAnsi="Arial" w:cs="Arial"/>
                <w:b/>
                <w:sz w:val="12"/>
                <w:szCs w:val="20"/>
              </w:rPr>
              <w:t>Postcode</w:t>
            </w:r>
          </w:p>
        </w:tc>
        <w:tc>
          <w:tcPr>
            <w:tcW w:w="982" w:type="pct"/>
            <w:tcBorders>
              <w:top w:val="single" w:sz="4" w:space="0" w:color="auto"/>
              <w:left w:val="single" w:sz="6" w:space="0" w:color="auto"/>
              <w:bottom w:val="single" w:sz="4" w:space="0" w:color="auto"/>
              <w:right w:val="single" w:sz="4" w:space="0" w:color="auto"/>
            </w:tcBorders>
            <w:shd w:val="clear" w:color="auto" w:fill="auto"/>
            <w:vAlign w:val="bottom"/>
          </w:tcPr>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keepNext/>
              <w:overflowPunct w:val="0"/>
              <w:autoSpaceDE w:val="0"/>
              <w:autoSpaceDN w:val="0"/>
              <w:adjustRightInd w:val="0"/>
              <w:spacing w:after="0" w:line="240" w:lineRule="auto"/>
              <w:textAlignment w:val="baseline"/>
              <w:rPr>
                <w:rFonts w:ascii="Arial" w:eastAsia="Times New Roman" w:hAnsi="Arial" w:cs="Arial"/>
                <w:sz w:val="20"/>
                <w:szCs w:val="20"/>
              </w:rPr>
            </w:pPr>
          </w:p>
          <w:p w:rsidR="0098070F" w:rsidRPr="00F42A71" w:rsidRDefault="0098070F" w:rsidP="00FF2D3F">
            <w:pPr>
              <w:overflowPunct w:val="0"/>
              <w:autoSpaceDE w:val="0"/>
              <w:autoSpaceDN w:val="0"/>
              <w:adjustRightInd w:val="0"/>
              <w:spacing w:after="0" w:line="240" w:lineRule="auto"/>
              <w:textAlignment w:val="baseline"/>
              <w:rPr>
                <w:rFonts w:ascii="Arial" w:eastAsia="Times New Roman" w:hAnsi="Arial" w:cs="Arial"/>
                <w:b/>
                <w:sz w:val="12"/>
                <w:szCs w:val="12"/>
              </w:rPr>
            </w:pPr>
            <w:r w:rsidRPr="00F42A71">
              <w:rPr>
                <w:rFonts w:ascii="Arial" w:eastAsia="Times New Roman" w:hAnsi="Arial" w:cs="Arial"/>
                <w:b/>
                <w:sz w:val="12"/>
                <w:szCs w:val="20"/>
              </w:rPr>
              <w:t>Country</w:t>
            </w:r>
          </w:p>
        </w:tc>
      </w:tr>
      <w:tr w:rsidR="0098070F" w:rsidRPr="00F42A71" w:rsidTr="00FF2D3F">
        <w:trPr>
          <w:trHeight w:val="170"/>
        </w:trPr>
        <w:tc>
          <w:tcPr>
            <w:tcW w:w="1074" w:type="pct"/>
            <w:vMerge/>
            <w:tcBorders>
              <w:left w:val="single" w:sz="4" w:space="0" w:color="auto"/>
              <w:bottom w:val="single" w:sz="4" w:space="0" w:color="auto"/>
              <w:right w:val="single" w:sz="4" w:space="0" w:color="auto"/>
            </w:tcBorders>
            <w:vAlign w:val="center"/>
          </w:tcPr>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926" w:type="pct"/>
            <w:gridSpan w:val="4"/>
            <w:tcBorders>
              <w:top w:val="single" w:sz="4" w:space="0" w:color="auto"/>
              <w:left w:val="single" w:sz="4" w:space="0" w:color="auto"/>
              <w:bottom w:val="single" w:sz="4" w:space="0" w:color="auto"/>
              <w:right w:val="single" w:sz="4" w:space="0" w:color="auto"/>
            </w:tcBorders>
            <w:vAlign w:val="center"/>
          </w:tcPr>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iCs/>
                <w:sz w:val="20"/>
                <w:szCs w:val="12"/>
              </w:rPr>
            </w:pPr>
          </w:p>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iCs/>
                <w:sz w:val="20"/>
                <w:szCs w:val="12"/>
              </w:rPr>
            </w:pPr>
          </w:p>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F42A71">
              <w:rPr>
                <w:rFonts w:ascii="Arial" w:eastAsia="Times New Roman" w:hAnsi="Arial" w:cs="Arial"/>
                <w:b/>
                <w:iCs/>
                <w:sz w:val="12"/>
                <w:szCs w:val="12"/>
              </w:rPr>
              <w:t>Email address</w:t>
            </w:r>
          </w:p>
        </w:tc>
      </w:tr>
      <w:tr w:rsidR="0098070F" w:rsidRPr="00F42A71" w:rsidTr="00FF2D3F">
        <w:trPr>
          <w:trHeight w:val="170"/>
        </w:trPr>
        <w:tc>
          <w:tcPr>
            <w:tcW w:w="1074" w:type="pct"/>
            <w:tcBorders>
              <w:left w:val="single" w:sz="4" w:space="0" w:color="auto"/>
              <w:bottom w:val="single" w:sz="4" w:space="0" w:color="auto"/>
              <w:right w:val="single" w:sz="4" w:space="0" w:color="auto"/>
            </w:tcBorders>
            <w:vAlign w:val="center"/>
          </w:tcPr>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F42A71">
              <w:rPr>
                <w:rFonts w:ascii="Arial" w:eastAsia="Times New Roman" w:hAnsi="Arial" w:cs="Arial"/>
                <w:sz w:val="20"/>
                <w:szCs w:val="20"/>
              </w:rPr>
              <w:t>Telephone</w:t>
            </w:r>
          </w:p>
        </w:tc>
        <w:tc>
          <w:tcPr>
            <w:tcW w:w="3926" w:type="pct"/>
            <w:gridSpan w:val="4"/>
            <w:tcBorders>
              <w:left w:val="single" w:sz="4" w:space="0" w:color="auto"/>
              <w:bottom w:val="single" w:sz="4" w:space="0" w:color="auto"/>
              <w:right w:val="single" w:sz="4" w:space="0" w:color="auto"/>
            </w:tcBorders>
            <w:vAlign w:val="center"/>
          </w:tcPr>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98070F" w:rsidRPr="00F42A71" w:rsidRDefault="0098070F" w:rsidP="00FF2D3F">
            <w:pPr>
              <w:overflowPunct w:val="0"/>
              <w:autoSpaceDE w:val="0"/>
              <w:autoSpaceDN w:val="0"/>
              <w:adjustRightInd w:val="0"/>
              <w:spacing w:after="0" w:line="240" w:lineRule="auto"/>
              <w:jc w:val="both"/>
              <w:textAlignment w:val="baseline"/>
              <w:rPr>
                <w:rFonts w:ascii="Arial" w:eastAsia="Times New Roman" w:hAnsi="Arial" w:cs="Arial"/>
                <w:b/>
                <w:sz w:val="12"/>
                <w:szCs w:val="12"/>
              </w:rPr>
            </w:pPr>
            <w:r w:rsidRPr="00F42A71">
              <w:rPr>
                <w:rFonts w:ascii="Arial" w:eastAsia="Times New Roman" w:hAnsi="Arial" w:cs="Arial"/>
                <w:b/>
                <w:sz w:val="12"/>
                <w:szCs w:val="20"/>
              </w:rPr>
              <w:t>Type - Number</w:t>
            </w:r>
          </w:p>
        </w:tc>
      </w:tr>
    </w:tbl>
    <w:p w:rsidR="0098070F" w:rsidRPr="00F42A71" w:rsidRDefault="0098070F" w:rsidP="0098070F">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0"/>
        </w:rPr>
      </w:pPr>
    </w:p>
    <w:tbl>
      <w:tblPr>
        <w:tblStyle w:val="TableGrid421"/>
        <w:tblW w:w="5000" w:type="pct"/>
        <w:tblLook w:val="04A0" w:firstRow="1" w:lastRow="0" w:firstColumn="1" w:lastColumn="0" w:noHBand="0" w:noVBand="1"/>
      </w:tblPr>
      <w:tblGrid>
        <w:gridCol w:w="10456"/>
      </w:tblGrid>
      <w:tr w:rsidR="0098070F" w:rsidRPr="00F42A71" w:rsidTr="00FF2D3F">
        <w:trPr>
          <w:trHeight w:val="454"/>
        </w:trPr>
        <w:tc>
          <w:tcPr>
            <w:tcW w:w="5000" w:type="pct"/>
          </w:tcPr>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jc w:val="both"/>
              <w:textAlignment w:val="baseline"/>
              <w:rPr>
                <w:rFonts w:ascii="Arial" w:hAnsi="Arial" w:cs="Arial"/>
                <w:b/>
                <w:sz w:val="20"/>
                <w:szCs w:val="20"/>
              </w:rPr>
            </w:pPr>
            <w:r w:rsidRPr="00F42A71">
              <w:rPr>
                <w:rFonts w:ascii="Arial" w:hAnsi="Arial" w:cs="Arial"/>
                <w:b/>
                <w:sz w:val="20"/>
                <w:szCs w:val="20"/>
              </w:rPr>
              <w:lastRenderedPageBreak/>
              <w:t xml:space="preserve">To the Sheriff and the Sheriff’s Officers, to all members and special members of the Australian Federal Police and to all officers of the police force of the State or Territory in which </w:t>
            </w:r>
            <w:r w:rsidRPr="00F42A71">
              <w:rPr>
                <w:rFonts w:ascii="Arial" w:hAnsi="Arial" w:cs="Arial"/>
                <w:b/>
                <w:sz w:val="18"/>
                <w:szCs w:val="20"/>
              </w:rPr>
              <w:t>[</w:t>
            </w:r>
            <w:r w:rsidRPr="00F42A71">
              <w:rPr>
                <w:rFonts w:ascii="Arial" w:hAnsi="Arial" w:cs="Arial"/>
                <w:b/>
                <w:i/>
                <w:sz w:val="18"/>
                <w:szCs w:val="20"/>
              </w:rPr>
              <w:t>name of person</w:t>
            </w:r>
            <w:r w:rsidRPr="00F42A71">
              <w:rPr>
                <w:rFonts w:ascii="Arial" w:hAnsi="Arial" w:cs="Arial"/>
                <w:b/>
                <w:sz w:val="18"/>
                <w:szCs w:val="20"/>
              </w:rPr>
              <w:t xml:space="preserve">] </w:t>
            </w:r>
            <w:r w:rsidRPr="00F42A71">
              <w:rPr>
                <w:rFonts w:ascii="Arial" w:hAnsi="Arial" w:cs="Arial"/>
                <w:b/>
                <w:sz w:val="20"/>
                <w:szCs w:val="20"/>
              </w:rPr>
              <w:t>is found.</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jc w:val="both"/>
              <w:textAlignment w:val="baseline"/>
              <w:rPr>
                <w:rFonts w:ascii="Calibri" w:hAnsi="Calibri" w:cs="Calibri"/>
                <w:sz w:val="20"/>
                <w:szCs w:val="20"/>
              </w:rPr>
            </w:pP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jc w:val="both"/>
              <w:textAlignment w:val="baseline"/>
              <w:rPr>
                <w:rFonts w:ascii="Arial" w:hAnsi="Arial" w:cs="Arial"/>
                <w:b/>
                <w:sz w:val="20"/>
                <w:szCs w:val="20"/>
              </w:rPr>
            </w:pPr>
            <w:r w:rsidRPr="00F42A71">
              <w:rPr>
                <w:rFonts w:ascii="Arial" w:hAnsi="Arial" w:cs="Arial"/>
                <w:b/>
                <w:sz w:val="20"/>
                <w:szCs w:val="20"/>
              </w:rPr>
              <w:t>Recitals</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jc w:val="both"/>
              <w:textAlignment w:val="baseline"/>
              <w:rPr>
                <w:rFonts w:ascii="Arial" w:hAnsi="Arial" w:cs="Arial"/>
                <w:sz w:val="20"/>
                <w:szCs w:val="20"/>
              </w:rPr>
            </w:pP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jc w:val="both"/>
              <w:textAlignment w:val="baseline"/>
              <w:rPr>
                <w:rFonts w:ascii="Arial" w:hAnsi="Arial" w:cs="Arial"/>
                <w:sz w:val="20"/>
                <w:szCs w:val="20"/>
              </w:rPr>
            </w:pPr>
            <w:r w:rsidRPr="00F42A71">
              <w:rPr>
                <w:rFonts w:ascii="Arial" w:hAnsi="Arial" w:cs="Arial"/>
                <w:sz w:val="18"/>
                <w:szCs w:val="20"/>
              </w:rPr>
              <w:t>[</w:t>
            </w:r>
            <w:r w:rsidRPr="00F42A71">
              <w:rPr>
                <w:rFonts w:ascii="Arial" w:hAnsi="Arial" w:cs="Arial"/>
                <w:i/>
                <w:sz w:val="18"/>
                <w:szCs w:val="20"/>
              </w:rPr>
              <w:t>name</w:t>
            </w:r>
            <w:r w:rsidRPr="00F42A71">
              <w:rPr>
                <w:rFonts w:ascii="Arial" w:hAnsi="Arial" w:cs="Arial"/>
                <w:sz w:val="18"/>
                <w:szCs w:val="20"/>
              </w:rPr>
              <w:t xml:space="preserve">] </w:t>
            </w:r>
            <w:r w:rsidRPr="00F42A71">
              <w:rPr>
                <w:rFonts w:ascii="Arial" w:hAnsi="Arial" w:cs="Arial"/>
                <w:sz w:val="20"/>
                <w:szCs w:val="20"/>
              </w:rPr>
              <w:t>(‘the Company’”) is being wound up in insolvency.</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r w:rsidRPr="00F42A71">
              <w:rPr>
                <w:rFonts w:ascii="Arial" w:hAnsi="Arial" w:cs="Arial"/>
                <w:sz w:val="18"/>
                <w:szCs w:val="20"/>
              </w:rPr>
              <w:t>[</w:t>
            </w:r>
            <w:r w:rsidRPr="00F42A71">
              <w:rPr>
                <w:rFonts w:ascii="Arial" w:hAnsi="Arial" w:cs="Arial"/>
                <w:i/>
                <w:sz w:val="18"/>
                <w:szCs w:val="20"/>
              </w:rPr>
              <w:t>name</w:t>
            </w:r>
            <w:r w:rsidRPr="00F42A71">
              <w:rPr>
                <w:rFonts w:ascii="Arial" w:hAnsi="Arial" w:cs="Arial"/>
                <w:sz w:val="18"/>
                <w:szCs w:val="20"/>
              </w:rPr>
              <w:t xml:space="preserve">] </w:t>
            </w:r>
            <w:r w:rsidRPr="00F42A71">
              <w:rPr>
                <w:rFonts w:ascii="Arial" w:hAnsi="Arial" w:cs="Arial"/>
                <w:sz w:val="20"/>
                <w:szCs w:val="20"/>
              </w:rPr>
              <w:t>(‘the Company’) is being wound up by the Court.</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r w:rsidRPr="00F42A71">
              <w:rPr>
                <w:rFonts w:ascii="Arial" w:hAnsi="Arial" w:cs="Arial"/>
                <w:sz w:val="20"/>
                <w:szCs w:val="20"/>
              </w:rPr>
              <w:t xml:space="preserve">an application has been made for </w:t>
            </w:r>
            <w:r w:rsidRPr="00F42A71">
              <w:rPr>
                <w:rFonts w:ascii="Arial" w:hAnsi="Arial" w:cs="Arial"/>
                <w:sz w:val="18"/>
                <w:szCs w:val="20"/>
              </w:rPr>
              <w:t>[</w:t>
            </w:r>
            <w:r w:rsidRPr="00F42A71">
              <w:rPr>
                <w:rFonts w:ascii="Arial" w:hAnsi="Arial" w:cs="Arial"/>
                <w:i/>
                <w:sz w:val="18"/>
                <w:szCs w:val="20"/>
              </w:rPr>
              <w:t>name</w:t>
            </w:r>
            <w:r w:rsidRPr="00F42A71">
              <w:rPr>
                <w:rFonts w:ascii="Arial" w:hAnsi="Arial" w:cs="Arial"/>
                <w:sz w:val="18"/>
                <w:szCs w:val="20"/>
              </w:rPr>
              <w:t>]</w:t>
            </w:r>
            <w:r w:rsidRPr="00F42A71">
              <w:rPr>
                <w:rFonts w:ascii="Arial" w:hAnsi="Arial" w:cs="Arial"/>
                <w:sz w:val="20"/>
                <w:szCs w:val="20"/>
              </w:rPr>
              <w:t xml:space="preserve"> (‘the Company’) to be wound up.</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r w:rsidRPr="00F42A71">
              <w:rPr>
                <w:rFonts w:ascii="Arial" w:hAnsi="Arial" w:cs="Arial"/>
                <w:sz w:val="20"/>
                <w:szCs w:val="20"/>
              </w:rPr>
              <w:t xml:space="preserve">And the Court is satisfied that </w:t>
            </w:r>
            <w:r w:rsidRPr="00F42A71">
              <w:rPr>
                <w:rFonts w:ascii="Arial" w:hAnsi="Arial" w:cs="Arial"/>
                <w:sz w:val="18"/>
                <w:szCs w:val="20"/>
              </w:rPr>
              <w:t>[</w:t>
            </w:r>
            <w:r w:rsidRPr="00F42A71">
              <w:rPr>
                <w:rFonts w:ascii="Arial" w:hAnsi="Arial" w:cs="Arial"/>
                <w:i/>
                <w:sz w:val="18"/>
                <w:szCs w:val="20"/>
              </w:rPr>
              <w:t>name of person</w:t>
            </w:r>
            <w:r w:rsidRPr="00F42A71">
              <w:rPr>
                <w:rFonts w:ascii="Arial" w:hAnsi="Arial" w:cs="Arial"/>
                <w:sz w:val="18"/>
                <w:szCs w:val="20"/>
              </w:rPr>
              <w:t>]</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r w:rsidRPr="00F42A71">
              <w:rPr>
                <w:rFonts w:ascii="Arial" w:hAnsi="Arial" w:cs="Arial"/>
                <w:sz w:val="20"/>
                <w:szCs w:val="20"/>
              </w:rPr>
              <w:t xml:space="preserve">[     </w:t>
            </w:r>
            <w:proofErr w:type="gramStart"/>
            <w:r w:rsidRPr="00F42A71">
              <w:rPr>
                <w:rFonts w:ascii="Arial" w:hAnsi="Arial" w:cs="Arial"/>
                <w:sz w:val="20"/>
                <w:szCs w:val="20"/>
              </w:rPr>
              <w:t xml:space="preserve">  ]</w:t>
            </w:r>
            <w:proofErr w:type="gramEnd"/>
            <w:r w:rsidRPr="00F42A71">
              <w:rPr>
                <w:rFonts w:ascii="Arial" w:hAnsi="Arial" w:cs="Arial"/>
                <w:sz w:val="20"/>
                <w:szCs w:val="20"/>
              </w:rPr>
              <w:t xml:space="preserve"> is about to leave </w:t>
            </w:r>
            <w:r w:rsidRPr="00F42A71">
              <w:rPr>
                <w:rFonts w:ascii="Arial" w:hAnsi="Arial" w:cs="Arial"/>
                <w:sz w:val="18"/>
                <w:szCs w:val="20"/>
              </w:rPr>
              <w:t>[</w:t>
            </w:r>
            <w:r w:rsidRPr="00F42A71">
              <w:rPr>
                <w:rFonts w:ascii="Arial" w:hAnsi="Arial" w:cs="Arial"/>
                <w:i/>
                <w:sz w:val="18"/>
                <w:szCs w:val="20"/>
              </w:rPr>
              <w:t>name of jurisdiction/Australia</w:t>
            </w:r>
            <w:r w:rsidRPr="00F42A71">
              <w:rPr>
                <w:rFonts w:ascii="Arial" w:hAnsi="Arial" w:cs="Arial"/>
                <w:sz w:val="18"/>
                <w:szCs w:val="20"/>
              </w:rPr>
              <w:t>]</w:t>
            </w:r>
            <w:r w:rsidRPr="00F42A71">
              <w:rPr>
                <w:rFonts w:ascii="Arial" w:hAnsi="Arial" w:cs="Arial"/>
                <w:sz w:val="20"/>
                <w:szCs w:val="20"/>
              </w:rPr>
              <w:t>, in order to avoid</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r w:rsidRPr="00F42A71">
              <w:rPr>
                <w:rFonts w:ascii="Arial" w:hAnsi="Arial" w:cs="Arial"/>
                <w:sz w:val="20"/>
                <w:szCs w:val="20"/>
              </w:rPr>
              <w:t xml:space="preserve">[     </w:t>
            </w:r>
            <w:proofErr w:type="gramStart"/>
            <w:r w:rsidRPr="00F42A71">
              <w:rPr>
                <w:rFonts w:ascii="Arial" w:hAnsi="Arial" w:cs="Arial"/>
                <w:sz w:val="20"/>
                <w:szCs w:val="20"/>
              </w:rPr>
              <w:t xml:space="preserve">  ]</w:t>
            </w:r>
            <w:proofErr w:type="gramEnd"/>
            <w:r w:rsidRPr="00F42A71">
              <w:rPr>
                <w:rFonts w:ascii="Arial" w:hAnsi="Arial" w:cs="Arial"/>
                <w:sz w:val="20"/>
                <w:szCs w:val="20"/>
              </w:rPr>
              <w:t xml:space="preserve">  paying money payable to the Company.</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b/>
                <w:i/>
                <w:sz w:val="20"/>
                <w:szCs w:val="20"/>
              </w:rPr>
            </w:pPr>
            <w:r w:rsidRPr="00F42A71">
              <w:rPr>
                <w:rFonts w:ascii="Arial" w:hAnsi="Arial" w:cs="Arial"/>
                <w:sz w:val="20"/>
                <w:szCs w:val="20"/>
              </w:rPr>
              <w:t xml:space="preserve">[     </w:t>
            </w:r>
            <w:proofErr w:type="gramStart"/>
            <w:r w:rsidRPr="00F42A71">
              <w:rPr>
                <w:rFonts w:ascii="Arial" w:hAnsi="Arial" w:cs="Arial"/>
                <w:sz w:val="20"/>
                <w:szCs w:val="20"/>
              </w:rPr>
              <w:t xml:space="preserve">  ]</w:t>
            </w:r>
            <w:proofErr w:type="gramEnd"/>
            <w:r w:rsidRPr="00F42A71">
              <w:rPr>
                <w:rFonts w:ascii="Arial" w:hAnsi="Arial" w:cs="Arial"/>
                <w:sz w:val="20"/>
                <w:szCs w:val="20"/>
              </w:rPr>
              <w:t xml:space="preserve">  being examined about the Company’s affairs.</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bookmarkStart w:id="2" w:name="_GoBack"/>
            <w:bookmarkEnd w:id="2"/>
            <w:r w:rsidRPr="00F42A71">
              <w:rPr>
                <w:rFonts w:ascii="Arial" w:hAnsi="Arial" w:cs="Arial"/>
                <w:sz w:val="20"/>
                <w:szCs w:val="20"/>
              </w:rPr>
              <w:t xml:space="preserve">[       ]  complying with an order of the Court, or some other obligation, under Chapter 5 of the Corporations </w:t>
            </w:r>
            <w:r w:rsidRPr="00F42A71">
              <w:rPr>
                <w:rFonts w:ascii="Arial" w:hAnsi="Arial" w:cs="Arial"/>
                <w:sz w:val="20"/>
                <w:szCs w:val="20"/>
              </w:rPr>
              <w:tab/>
            </w:r>
            <w:r w:rsidRPr="00F42A71">
              <w:rPr>
                <w:rFonts w:ascii="Arial" w:hAnsi="Arial" w:cs="Arial"/>
                <w:sz w:val="20"/>
                <w:szCs w:val="20"/>
              </w:rPr>
              <w:tab/>
              <w:t>Act 2001 (</w:t>
            </w:r>
            <w:proofErr w:type="spellStart"/>
            <w:r w:rsidRPr="00F42A71">
              <w:rPr>
                <w:rFonts w:ascii="Arial" w:hAnsi="Arial" w:cs="Arial"/>
                <w:sz w:val="20"/>
                <w:szCs w:val="20"/>
              </w:rPr>
              <w:t>Cth</w:t>
            </w:r>
            <w:proofErr w:type="spellEnd"/>
            <w:r w:rsidRPr="00F42A71">
              <w:rPr>
                <w:rFonts w:ascii="Arial" w:hAnsi="Arial" w:cs="Arial"/>
                <w:sz w:val="20"/>
                <w:szCs w:val="20"/>
              </w:rPr>
              <w:t>) in connection with the winding up.</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b/>
                <w:i/>
                <w:sz w:val="20"/>
                <w:szCs w:val="20"/>
              </w:rPr>
            </w:pP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b/>
                <w:i/>
                <w:sz w:val="20"/>
                <w:szCs w:val="20"/>
              </w:rPr>
            </w:pPr>
            <w:r w:rsidRPr="00F42A71">
              <w:rPr>
                <w:rFonts w:ascii="Arial" w:hAnsi="Arial" w:cs="Arial"/>
                <w:sz w:val="20"/>
                <w:szCs w:val="20"/>
              </w:rPr>
              <w:t xml:space="preserve">[     </w:t>
            </w:r>
            <w:proofErr w:type="gramStart"/>
            <w:r w:rsidRPr="00F42A71">
              <w:rPr>
                <w:rFonts w:ascii="Arial" w:hAnsi="Arial" w:cs="Arial"/>
                <w:sz w:val="20"/>
                <w:szCs w:val="20"/>
              </w:rPr>
              <w:t xml:space="preserve">  ]</w:t>
            </w:r>
            <w:proofErr w:type="gramEnd"/>
            <w:r w:rsidRPr="00F42A71">
              <w:rPr>
                <w:rFonts w:ascii="Arial" w:hAnsi="Arial" w:cs="Arial"/>
                <w:sz w:val="20"/>
                <w:szCs w:val="20"/>
              </w:rPr>
              <w:t xml:space="preserve"> has concealed or removed property of the Company in order to prevent or delay the taking of the property in </w:t>
            </w:r>
            <w:r w:rsidRPr="00F42A71">
              <w:rPr>
                <w:rFonts w:ascii="Arial" w:hAnsi="Arial" w:cs="Arial"/>
                <w:sz w:val="20"/>
                <w:szCs w:val="20"/>
              </w:rPr>
              <w:tab/>
              <w:t>the liquidator’s custody or control;</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r w:rsidRPr="00F42A71">
              <w:rPr>
                <w:rFonts w:ascii="Arial" w:hAnsi="Arial" w:cs="Arial"/>
                <w:sz w:val="20"/>
                <w:szCs w:val="20"/>
              </w:rPr>
              <w:t xml:space="preserve">[     </w:t>
            </w:r>
            <w:proofErr w:type="gramStart"/>
            <w:r w:rsidRPr="00F42A71">
              <w:rPr>
                <w:rFonts w:ascii="Arial" w:hAnsi="Arial" w:cs="Arial"/>
                <w:sz w:val="20"/>
                <w:szCs w:val="20"/>
              </w:rPr>
              <w:t xml:space="preserve">  ]</w:t>
            </w:r>
            <w:proofErr w:type="gramEnd"/>
            <w:r w:rsidRPr="00F42A71">
              <w:rPr>
                <w:rFonts w:ascii="Arial" w:hAnsi="Arial" w:cs="Arial"/>
                <w:sz w:val="20"/>
                <w:szCs w:val="20"/>
              </w:rPr>
              <w:t xml:space="preserve"> has destroyed, concealed or removed books of the Company or is about to do so.</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rPr>
            </w:pP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b/>
                <w:sz w:val="20"/>
                <w:szCs w:val="20"/>
              </w:rPr>
            </w:pP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lang w:val="en-GB"/>
              </w:rPr>
            </w:pPr>
            <w:r w:rsidRPr="00F42A71">
              <w:rPr>
                <w:rFonts w:ascii="Arial" w:hAnsi="Arial" w:cs="Arial"/>
                <w:b/>
                <w:sz w:val="20"/>
                <w:szCs w:val="20"/>
              </w:rPr>
              <w:t xml:space="preserve">This Warrant therefore </w:t>
            </w:r>
            <w:r w:rsidRPr="00F42A71">
              <w:rPr>
                <w:rFonts w:ascii="Arial" w:hAnsi="Arial" w:cs="Arial"/>
                <w:sz w:val="20"/>
                <w:szCs w:val="20"/>
              </w:rPr>
              <w:t xml:space="preserve">requires and </w:t>
            </w:r>
            <w:proofErr w:type="spellStart"/>
            <w:r w:rsidRPr="00F42A71">
              <w:rPr>
                <w:rFonts w:ascii="Arial" w:hAnsi="Arial" w:cs="Arial"/>
                <w:sz w:val="20"/>
                <w:szCs w:val="20"/>
              </w:rPr>
              <w:t>authorises</w:t>
            </w:r>
            <w:proofErr w:type="spellEnd"/>
            <w:r w:rsidRPr="00F42A71">
              <w:rPr>
                <w:rFonts w:ascii="Arial" w:hAnsi="Arial" w:cs="Arial"/>
                <w:sz w:val="20"/>
                <w:szCs w:val="20"/>
              </w:rPr>
              <w:t xml:space="preserve"> you to </w:t>
            </w:r>
            <w:r w:rsidRPr="00F42A71">
              <w:rPr>
                <w:rFonts w:ascii="Arial" w:hAnsi="Arial" w:cs="Arial"/>
                <w:sz w:val="20"/>
                <w:szCs w:val="20"/>
                <w:lang w:val="en-GB"/>
              </w:rPr>
              <w:t xml:space="preserve">take </w:t>
            </w:r>
            <w:r w:rsidRPr="00F42A71">
              <w:rPr>
                <w:rFonts w:ascii="Arial" w:hAnsi="Arial" w:cs="Arial"/>
                <w:sz w:val="18"/>
                <w:szCs w:val="20"/>
                <w:lang w:val="en-GB"/>
              </w:rPr>
              <w:t>[</w:t>
            </w:r>
            <w:r w:rsidRPr="00F42A71">
              <w:rPr>
                <w:rFonts w:ascii="Arial" w:hAnsi="Arial" w:cs="Arial"/>
                <w:i/>
                <w:iCs/>
                <w:sz w:val="18"/>
                <w:szCs w:val="20"/>
                <w:lang w:val="en-GB"/>
              </w:rPr>
              <w:t>name of person</w:t>
            </w:r>
            <w:r w:rsidRPr="00F42A71">
              <w:rPr>
                <w:rFonts w:ascii="Arial" w:hAnsi="Arial" w:cs="Arial"/>
                <w:sz w:val="18"/>
                <w:szCs w:val="20"/>
                <w:lang w:val="en-GB"/>
              </w:rPr>
              <w:t xml:space="preserve">] </w:t>
            </w:r>
            <w:r w:rsidRPr="00F42A71">
              <w:rPr>
                <w:rFonts w:ascii="Arial" w:hAnsi="Arial" w:cs="Arial"/>
                <w:sz w:val="20"/>
                <w:szCs w:val="20"/>
                <w:lang w:val="en-GB"/>
              </w:rPr>
              <w:t xml:space="preserve">and to bring </w:t>
            </w:r>
            <w:r w:rsidRPr="00F42A71">
              <w:rPr>
                <w:rFonts w:ascii="Arial" w:hAnsi="Arial" w:cs="Arial"/>
                <w:sz w:val="18"/>
                <w:szCs w:val="20"/>
                <w:lang w:val="en-GB"/>
              </w:rPr>
              <w:t>[</w:t>
            </w:r>
            <w:r w:rsidRPr="00F42A71">
              <w:rPr>
                <w:rFonts w:ascii="Arial" w:hAnsi="Arial" w:cs="Arial"/>
                <w:i/>
                <w:sz w:val="18"/>
                <w:szCs w:val="20"/>
                <w:lang w:val="en-GB"/>
              </w:rPr>
              <w:t>him/her</w:t>
            </w:r>
            <w:r w:rsidRPr="00F42A71">
              <w:rPr>
                <w:rFonts w:ascii="Arial" w:hAnsi="Arial" w:cs="Arial"/>
                <w:sz w:val="18"/>
                <w:szCs w:val="20"/>
                <w:lang w:val="en-GB"/>
              </w:rPr>
              <w:t xml:space="preserve">] </w:t>
            </w:r>
            <w:r w:rsidRPr="00F42A71">
              <w:rPr>
                <w:rFonts w:ascii="Arial" w:hAnsi="Arial" w:cs="Arial"/>
                <w:sz w:val="20"/>
                <w:szCs w:val="20"/>
                <w:lang w:val="en-GB"/>
              </w:rPr>
              <w:t xml:space="preserve">before the Court at 1 Gouger Street, Adelaide in the State of South Australia and to keep </w:t>
            </w:r>
            <w:r w:rsidRPr="00F42A71">
              <w:rPr>
                <w:rFonts w:ascii="Arial" w:hAnsi="Arial" w:cs="Arial"/>
                <w:sz w:val="18"/>
                <w:szCs w:val="20"/>
                <w:lang w:val="en-GB"/>
              </w:rPr>
              <w:t>[</w:t>
            </w:r>
            <w:r w:rsidRPr="00F42A71">
              <w:rPr>
                <w:rFonts w:ascii="Arial" w:hAnsi="Arial" w:cs="Arial"/>
                <w:i/>
                <w:sz w:val="18"/>
                <w:szCs w:val="20"/>
                <w:lang w:val="en-GB"/>
              </w:rPr>
              <w:t>him/her</w:t>
            </w:r>
            <w:r w:rsidRPr="00F42A71">
              <w:rPr>
                <w:rFonts w:ascii="Arial" w:hAnsi="Arial" w:cs="Arial"/>
                <w:sz w:val="18"/>
                <w:szCs w:val="20"/>
                <w:lang w:val="en-GB"/>
              </w:rPr>
              <w:t xml:space="preserve">] </w:t>
            </w:r>
            <w:r w:rsidRPr="00F42A71">
              <w:rPr>
                <w:rFonts w:ascii="Arial" w:hAnsi="Arial" w:cs="Arial"/>
                <w:sz w:val="20"/>
                <w:szCs w:val="20"/>
                <w:lang w:val="en-GB"/>
              </w:rPr>
              <w:t>there pending the making of a further order by the Court.</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lang w:val="en-GB"/>
              </w:rPr>
            </w:pP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lang w:val="en-GB"/>
              </w:rPr>
            </w:pPr>
            <w:r w:rsidRPr="00F42A71">
              <w:rPr>
                <w:rFonts w:ascii="Arial" w:hAnsi="Arial" w:cs="Arial"/>
                <w:b/>
                <w:sz w:val="20"/>
                <w:szCs w:val="20"/>
              </w:rPr>
              <w:t>This Warrant also</w:t>
            </w:r>
            <w:r w:rsidRPr="00F42A71">
              <w:rPr>
                <w:rFonts w:ascii="Arial" w:hAnsi="Arial" w:cs="Arial"/>
                <w:sz w:val="20"/>
                <w:szCs w:val="20"/>
              </w:rPr>
              <w:t xml:space="preserve"> requires and </w:t>
            </w:r>
            <w:proofErr w:type="spellStart"/>
            <w:r w:rsidRPr="00F42A71">
              <w:rPr>
                <w:rFonts w:ascii="Arial" w:hAnsi="Arial" w:cs="Arial"/>
                <w:sz w:val="20"/>
                <w:szCs w:val="20"/>
              </w:rPr>
              <w:t>authorises</w:t>
            </w:r>
            <w:proofErr w:type="spellEnd"/>
            <w:r w:rsidRPr="00F42A71">
              <w:rPr>
                <w:rFonts w:ascii="Arial" w:hAnsi="Arial" w:cs="Arial"/>
                <w:sz w:val="20"/>
                <w:szCs w:val="20"/>
              </w:rPr>
              <w:t xml:space="preserve"> you,</w:t>
            </w:r>
            <w:r w:rsidRPr="00F42A71">
              <w:rPr>
                <w:rFonts w:ascii="Arial" w:hAnsi="Arial" w:cs="Arial"/>
                <w:b/>
                <w:sz w:val="20"/>
                <w:szCs w:val="20"/>
              </w:rPr>
              <w:t xml:space="preserve"> </w:t>
            </w:r>
            <w:r w:rsidRPr="00F42A71">
              <w:rPr>
                <w:rFonts w:ascii="Arial" w:hAnsi="Arial" w:cs="Arial"/>
                <w:sz w:val="20"/>
                <w:szCs w:val="20"/>
                <w:lang w:val="en-GB"/>
              </w:rPr>
              <w:t xml:space="preserve">and all other persons to whom this warrant is addressed, to seize any property or books of the company in the possession of </w:t>
            </w:r>
            <w:r w:rsidRPr="00F42A71">
              <w:rPr>
                <w:rFonts w:ascii="Arial" w:hAnsi="Arial" w:cs="Arial"/>
                <w:sz w:val="18"/>
                <w:szCs w:val="20"/>
                <w:lang w:val="en-GB"/>
              </w:rPr>
              <w:t>[</w:t>
            </w:r>
            <w:r w:rsidRPr="00F42A71">
              <w:rPr>
                <w:rFonts w:ascii="Arial" w:hAnsi="Arial" w:cs="Arial"/>
                <w:i/>
                <w:iCs/>
                <w:sz w:val="18"/>
                <w:szCs w:val="20"/>
                <w:lang w:val="en-GB"/>
              </w:rPr>
              <w:t>name of person</w:t>
            </w:r>
            <w:r w:rsidRPr="00F42A71">
              <w:rPr>
                <w:rFonts w:ascii="Arial" w:hAnsi="Arial" w:cs="Arial"/>
                <w:sz w:val="18"/>
                <w:szCs w:val="20"/>
                <w:lang w:val="en-GB"/>
              </w:rPr>
              <w:t xml:space="preserve">] </w:t>
            </w:r>
            <w:r w:rsidRPr="00F42A71">
              <w:rPr>
                <w:rFonts w:ascii="Arial" w:hAnsi="Arial" w:cs="Arial"/>
                <w:sz w:val="20"/>
                <w:szCs w:val="20"/>
                <w:lang w:val="en-GB"/>
              </w:rPr>
              <w:t>and to deliver them into the custody of the Registrar to be kept by the Registrar until the Court makes an order for their disposal.</w:t>
            </w:r>
          </w:p>
          <w:p w:rsidR="0098070F" w:rsidRPr="00F42A71" w:rsidRDefault="0098070F" w:rsidP="00FF2D3F">
            <w:pPr>
              <w:pBdr>
                <w:left w:val="single" w:sz="4" w:space="5" w:color="auto"/>
                <w:bottom w:val="single" w:sz="2" w:space="1" w:color="auto"/>
                <w:right w:val="single" w:sz="4" w:space="4" w:color="auto"/>
              </w:pBdr>
              <w:overflowPunct w:val="0"/>
              <w:autoSpaceDE w:val="0"/>
              <w:autoSpaceDN w:val="0"/>
              <w:adjustRightInd w:val="0"/>
              <w:textAlignment w:val="baseline"/>
              <w:rPr>
                <w:rFonts w:ascii="Arial" w:hAnsi="Arial" w:cs="Arial"/>
                <w:sz w:val="20"/>
                <w:szCs w:val="20"/>
                <w:lang w:val="en-GB"/>
              </w:rPr>
            </w:pPr>
          </w:p>
        </w:tc>
      </w:tr>
    </w:tbl>
    <w:p w:rsidR="0098070F" w:rsidRPr="00F42A71" w:rsidRDefault="0098070F" w:rsidP="0098070F">
      <w:pPr>
        <w:overflowPunct w:val="0"/>
        <w:autoSpaceDE w:val="0"/>
        <w:autoSpaceDN w:val="0"/>
        <w:adjustRightInd w:val="0"/>
        <w:spacing w:before="120" w:after="120" w:line="240" w:lineRule="auto"/>
        <w:jc w:val="both"/>
        <w:textAlignment w:val="baseline"/>
        <w:rPr>
          <w:rFonts w:ascii="Arial" w:eastAsia="Times New Roman" w:hAnsi="Arial" w:cs="Times New Roman"/>
          <w:sz w:val="20"/>
          <w:szCs w:val="20"/>
        </w:rPr>
      </w:pPr>
    </w:p>
    <w:tbl>
      <w:tblPr>
        <w:tblStyle w:val="TableGrid421"/>
        <w:tblW w:w="0" w:type="auto"/>
        <w:tblLook w:val="04A0" w:firstRow="1" w:lastRow="0" w:firstColumn="1" w:lastColumn="0" w:noHBand="0" w:noVBand="1"/>
      </w:tblPr>
      <w:tblGrid>
        <w:gridCol w:w="10456"/>
      </w:tblGrid>
      <w:tr w:rsidR="0098070F" w:rsidRPr="00F42A71" w:rsidTr="00FF2D3F">
        <w:tc>
          <w:tcPr>
            <w:tcW w:w="10457" w:type="dxa"/>
          </w:tcPr>
          <w:p w:rsidR="0098070F" w:rsidRPr="00F42A71" w:rsidRDefault="0098070F" w:rsidP="00FF2D3F">
            <w:pPr>
              <w:overflowPunct w:val="0"/>
              <w:autoSpaceDE w:val="0"/>
              <w:autoSpaceDN w:val="0"/>
              <w:adjustRightInd w:val="0"/>
              <w:spacing w:before="120"/>
              <w:jc w:val="both"/>
              <w:textAlignment w:val="baseline"/>
              <w:rPr>
                <w:rFonts w:ascii="Arial" w:hAnsi="Arial"/>
                <w:b/>
                <w:bCs/>
                <w:sz w:val="20"/>
                <w:szCs w:val="20"/>
              </w:rPr>
            </w:pPr>
            <w:r w:rsidRPr="00F42A71">
              <w:rPr>
                <w:rFonts w:ascii="Arial" w:hAnsi="Arial"/>
                <w:b/>
                <w:bCs/>
                <w:sz w:val="20"/>
                <w:szCs w:val="20"/>
              </w:rPr>
              <w:t xml:space="preserve">Note </w:t>
            </w:r>
            <w:r w:rsidRPr="00F42A71">
              <w:rPr>
                <w:rFonts w:ascii="Arial" w:hAnsi="Arial"/>
                <w:b/>
                <w:bCs/>
                <w:sz w:val="20"/>
                <w:szCs w:val="20"/>
              </w:rPr>
              <w:tab/>
            </w:r>
          </w:p>
          <w:p w:rsidR="0098070F" w:rsidRPr="00F42A71" w:rsidRDefault="0098070F" w:rsidP="00FF2D3F">
            <w:pPr>
              <w:overflowPunct w:val="0"/>
              <w:autoSpaceDE w:val="0"/>
              <w:autoSpaceDN w:val="0"/>
              <w:adjustRightInd w:val="0"/>
              <w:jc w:val="both"/>
              <w:textAlignment w:val="baseline"/>
              <w:rPr>
                <w:rFonts w:ascii="Arial" w:hAnsi="Arial"/>
                <w:sz w:val="20"/>
                <w:szCs w:val="20"/>
              </w:rPr>
            </w:pPr>
          </w:p>
          <w:p w:rsidR="0098070F" w:rsidRPr="00F42A71" w:rsidRDefault="0098070F" w:rsidP="00FF2D3F">
            <w:pPr>
              <w:overflowPunct w:val="0"/>
              <w:autoSpaceDE w:val="0"/>
              <w:autoSpaceDN w:val="0"/>
              <w:adjustRightInd w:val="0"/>
              <w:spacing w:before="120" w:after="120"/>
              <w:jc w:val="both"/>
              <w:textAlignment w:val="baseline"/>
              <w:rPr>
                <w:rFonts w:ascii="Arial" w:hAnsi="Arial"/>
                <w:sz w:val="20"/>
                <w:szCs w:val="20"/>
              </w:rPr>
            </w:pPr>
            <w:r w:rsidRPr="00F42A71">
              <w:rPr>
                <w:rFonts w:ascii="Arial" w:hAnsi="Arial"/>
                <w:sz w:val="20"/>
                <w:szCs w:val="20"/>
              </w:rPr>
              <w:t>Section 489A of the Corporations Act 2001 (</w:t>
            </w:r>
            <w:proofErr w:type="spellStart"/>
            <w:r w:rsidRPr="00F42A71">
              <w:rPr>
                <w:rFonts w:ascii="Arial" w:hAnsi="Arial"/>
                <w:sz w:val="20"/>
                <w:szCs w:val="20"/>
              </w:rPr>
              <w:t>Cth</w:t>
            </w:r>
            <w:proofErr w:type="spellEnd"/>
            <w:r w:rsidRPr="00F42A71">
              <w:rPr>
                <w:rFonts w:ascii="Arial" w:hAnsi="Arial"/>
                <w:sz w:val="20"/>
                <w:szCs w:val="20"/>
              </w:rPr>
              <w:t>) provides that if the Court issues a section 486B warrant for a person to be arrested and brought before the Court, and the person is not in prison, then the person named in the warrant may be arrested by an officer of the police force of the State or Territory in which the person is found, the Sheriff of that State or Territory or any of the Sheriff’s officers, or a member or special member of the Australian Federal Police.</w:t>
            </w:r>
          </w:p>
        </w:tc>
      </w:tr>
    </w:tbl>
    <w:p w:rsidR="0098070F" w:rsidRPr="00F42A71" w:rsidRDefault="0098070F" w:rsidP="0098070F">
      <w:pPr>
        <w:overflowPunct w:val="0"/>
        <w:autoSpaceDE w:val="0"/>
        <w:autoSpaceDN w:val="0"/>
        <w:adjustRightInd w:val="0"/>
        <w:spacing w:before="120" w:after="120" w:line="240" w:lineRule="auto"/>
        <w:jc w:val="both"/>
        <w:textAlignment w:val="baseline"/>
        <w:rPr>
          <w:rFonts w:ascii="Calibri" w:eastAsia="Times New Roman" w:hAnsi="Calibri" w:cs="Calibri"/>
          <w:sz w:val="20"/>
          <w:szCs w:val="20"/>
        </w:rPr>
      </w:pPr>
    </w:p>
    <w:tbl>
      <w:tblPr>
        <w:tblStyle w:val="TableGrid421"/>
        <w:tblW w:w="0" w:type="auto"/>
        <w:tblLook w:val="04A0" w:firstRow="1" w:lastRow="0" w:firstColumn="1" w:lastColumn="0" w:noHBand="0" w:noVBand="1"/>
      </w:tblPr>
      <w:tblGrid>
        <w:gridCol w:w="10456"/>
      </w:tblGrid>
      <w:tr w:rsidR="0098070F" w:rsidRPr="00F42A71" w:rsidTr="00FF2D3F">
        <w:tc>
          <w:tcPr>
            <w:tcW w:w="10457" w:type="dxa"/>
          </w:tcPr>
          <w:p w:rsidR="0098070F" w:rsidRPr="00F42A71" w:rsidRDefault="0098070F" w:rsidP="00FF2D3F">
            <w:pPr>
              <w:overflowPunct w:val="0"/>
              <w:autoSpaceDE w:val="0"/>
              <w:autoSpaceDN w:val="0"/>
              <w:adjustRightInd w:val="0"/>
              <w:spacing w:before="120"/>
              <w:ind w:right="176"/>
              <w:jc w:val="both"/>
              <w:textAlignment w:val="baseline"/>
              <w:rPr>
                <w:rFonts w:ascii="Arial" w:hAnsi="Arial" w:cs="Arial"/>
                <w:b/>
                <w:iCs/>
                <w:sz w:val="12"/>
                <w:szCs w:val="12"/>
              </w:rPr>
            </w:pPr>
            <w:r w:rsidRPr="00F42A71">
              <w:rPr>
                <w:rFonts w:ascii="Arial" w:hAnsi="Arial" w:cs="Arial"/>
                <w:b/>
                <w:iCs/>
                <w:sz w:val="12"/>
                <w:szCs w:val="12"/>
              </w:rPr>
              <w:t>Court use only</w:t>
            </w:r>
          </w:p>
          <w:p w:rsidR="0098070F" w:rsidRPr="00F42A71" w:rsidRDefault="0098070F" w:rsidP="00FF2D3F">
            <w:pPr>
              <w:overflowPunct w:val="0"/>
              <w:autoSpaceDE w:val="0"/>
              <w:autoSpaceDN w:val="0"/>
              <w:adjustRightInd w:val="0"/>
              <w:ind w:right="176"/>
              <w:jc w:val="both"/>
              <w:textAlignment w:val="baseline"/>
              <w:rPr>
                <w:rFonts w:ascii="Arial" w:hAnsi="Arial"/>
                <w:sz w:val="20"/>
                <w:szCs w:val="20"/>
              </w:rPr>
            </w:pPr>
          </w:p>
          <w:p w:rsidR="0098070F" w:rsidRPr="00F42A71" w:rsidRDefault="0098070F" w:rsidP="00FF2D3F">
            <w:pPr>
              <w:overflowPunct w:val="0"/>
              <w:autoSpaceDE w:val="0"/>
              <w:autoSpaceDN w:val="0"/>
              <w:adjustRightInd w:val="0"/>
              <w:ind w:right="176"/>
              <w:jc w:val="both"/>
              <w:textAlignment w:val="baseline"/>
              <w:rPr>
                <w:rFonts w:ascii="Arial" w:hAnsi="Arial"/>
                <w:sz w:val="20"/>
                <w:szCs w:val="20"/>
              </w:rPr>
            </w:pPr>
          </w:p>
          <w:p w:rsidR="0098070F" w:rsidRPr="00F42A71" w:rsidRDefault="0098070F" w:rsidP="00FF2D3F">
            <w:pPr>
              <w:overflowPunct w:val="0"/>
              <w:autoSpaceDE w:val="0"/>
              <w:autoSpaceDN w:val="0"/>
              <w:adjustRightInd w:val="0"/>
              <w:ind w:right="176"/>
              <w:jc w:val="both"/>
              <w:textAlignment w:val="baseline"/>
              <w:rPr>
                <w:rFonts w:ascii="Arial" w:hAnsi="Arial" w:cs="Arial"/>
                <w:sz w:val="20"/>
                <w:szCs w:val="20"/>
              </w:rPr>
            </w:pPr>
          </w:p>
          <w:p w:rsidR="0098070F" w:rsidRPr="00F42A71" w:rsidRDefault="0098070F" w:rsidP="00FF2D3F">
            <w:pPr>
              <w:overflowPunct w:val="0"/>
              <w:autoSpaceDE w:val="0"/>
              <w:autoSpaceDN w:val="0"/>
              <w:adjustRightInd w:val="0"/>
              <w:ind w:right="176"/>
              <w:jc w:val="both"/>
              <w:textAlignment w:val="baseline"/>
              <w:rPr>
                <w:rFonts w:ascii="Arial" w:hAnsi="Arial" w:cs="Arial"/>
                <w:sz w:val="20"/>
                <w:szCs w:val="20"/>
              </w:rPr>
            </w:pPr>
            <w:r w:rsidRPr="00F42A71">
              <w:rPr>
                <w:rFonts w:ascii="Arial" w:hAnsi="Arial" w:cs="Arial"/>
                <w:sz w:val="20"/>
                <w:szCs w:val="20"/>
              </w:rPr>
              <w:t>…………………………………………</w:t>
            </w:r>
          </w:p>
          <w:p w:rsidR="0098070F" w:rsidRPr="00F42A71" w:rsidRDefault="0098070F" w:rsidP="00FF2D3F">
            <w:pPr>
              <w:overflowPunct w:val="0"/>
              <w:autoSpaceDE w:val="0"/>
              <w:autoSpaceDN w:val="0"/>
              <w:adjustRightInd w:val="0"/>
              <w:spacing w:after="120"/>
              <w:ind w:right="176"/>
              <w:jc w:val="both"/>
              <w:textAlignment w:val="baseline"/>
              <w:rPr>
                <w:rFonts w:ascii="Arial" w:hAnsi="Arial" w:cs="Arial"/>
                <w:iCs/>
                <w:color w:val="C00000"/>
                <w:sz w:val="20"/>
                <w:szCs w:val="20"/>
              </w:rPr>
            </w:pPr>
            <w:r w:rsidRPr="00F42A71">
              <w:rPr>
                <w:rFonts w:ascii="Arial" w:hAnsi="Arial" w:cs="Arial"/>
                <w:sz w:val="20"/>
                <w:szCs w:val="20"/>
              </w:rPr>
              <w:t>Registrar</w:t>
            </w:r>
          </w:p>
        </w:tc>
      </w:tr>
    </w:tbl>
    <w:p w:rsidR="0098070F" w:rsidRPr="00F42A71" w:rsidRDefault="0098070F" w:rsidP="0098070F">
      <w:pPr>
        <w:overflowPunct w:val="0"/>
        <w:autoSpaceDE w:val="0"/>
        <w:autoSpaceDN w:val="0"/>
        <w:adjustRightInd w:val="0"/>
        <w:spacing w:before="120" w:after="120" w:line="240" w:lineRule="auto"/>
        <w:jc w:val="both"/>
        <w:textAlignment w:val="baseline"/>
        <w:rPr>
          <w:rFonts w:ascii="Arial" w:eastAsia="Times New Roman" w:hAnsi="Arial" w:cs="Times New Roman"/>
          <w:sz w:val="20"/>
          <w:szCs w:val="20"/>
        </w:rPr>
      </w:pPr>
    </w:p>
    <w:p w:rsidR="0098070F" w:rsidRPr="00F42A71" w:rsidRDefault="0098070F" w:rsidP="0098070F">
      <w:pPr>
        <w:rPr>
          <w:rFonts w:ascii="Arial" w:eastAsia="Times New Roman" w:hAnsi="Arial" w:cs="Times New Roman"/>
          <w:sz w:val="20"/>
          <w:szCs w:val="20"/>
        </w:rPr>
      </w:pPr>
    </w:p>
    <w:p w:rsidR="0098070F" w:rsidRPr="00F42A71" w:rsidRDefault="0098070F" w:rsidP="0098070F">
      <w:pPr>
        <w:overflowPunct w:val="0"/>
        <w:autoSpaceDE w:val="0"/>
        <w:autoSpaceDN w:val="0"/>
        <w:adjustRightInd w:val="0"/>
        <w:spacing w:before="120" w:after="120" w:line="240" w:lineRule="auto"/>
        <w:jc w:val="both"/>
        <w:textAlignment w:val="baseline"/>
        <w:rPr>
          <w:rFonts w:ascii="Arial" w:eastAsia="Times New Roman" w:hAnsi="Arial" w:cs="Arial"/>
          <w:sz w:val="20"/>
          <w:szCs w:val="20"/>
        </w:rPr>
      </w:pPr>
      <w:r w:rsidRPr="00F42A71">
        <w:rPr>
          <w:rFonts w:ascii="Arial" w:eastAsia="Times New Roman" w:hAnsi="Arial" w:cs="Arial"/>
          <w:b/>
          <w:bCs/>
          <w:sz w:val="20"/>
          <w:szCs w:val="20"/>
        </w:rPr>
        <w:t>Schedule</w:t>
      </w:r>
    </w:p>
    <w:p w:rsidR="0098070F" w:rsidRPr="00F42A71" w:rsidRDefault="0098070F" w:rsidP="0098070F">
      <w:pPr>
        <w:overflowPunct w:val="0"/>
        <w:autoSpaceDE w:val="0"/>
        <w:autoSpaceDN w:val="0"/>
        <w:adjustRightInd w:val="0"/>
        <w:spacing w:before="120" w:after="120" w:line="240" w:lineRule="auto"/>
        <w:jc w:val="both"/>
        <w:textAlignment w:val="baseline"/>
        <w:rPr>
          <w:rFonts w:ascii="Arial" w:eastAsia="Times New Roman" w:hAnsi="Arial" w:cs="Arial"/>
          <w:b/>
          <w:bCs/>
          <w:sz w:val="12"/>
          <w:szCs w:val="12"/>
        </w:rPr>
      </w:pPr>
      <w:r w:rsidRPr="00F42A71">
        <w:rPr>
          <w:rFonts w:ascii="Arial" w:eastAsia="Times New Roman" w:hAnsi="Arial" w:cs="Arial"/>
          <w:b/>
          <w:bCs/>
          <w:sz w:val="12"/>
          <w:szCs w:val="12"/>
        </w:rPr>
        <w:t>Notice issued under section 1071</w:t>
      </w:r>
      <w:proofErr w:type="gramStart"/>
      <w:r w:rsidRPr="00F42A71">
        <w:rPr>
          <w:rFonts w:ascii="Arial" w:eastAsia="Times New Roman" w:hAnsi="Arial" w:cs="Arial"/>
          <w:b/>
          <w:bCs/>
          <w:sz w:val="12"/>
          <w:szCs w:val="12"/>
        </w:rPr>
        <w:t>D(</w:t>
      </w:r>
      <w:proofErr w:type="gramEnd"/>
      <w:r w:rsidRPr="00F42A71">
        <w:rPr>
          <w:rFonts w:ascii="Arial" w:eastAsia="Times New Roman" w:hAnsi="Arial" w:cs="Arial"/>
          <w:b/>
          <w:bCs/>
          <w:sz w:val="12"/>
          <w:szCs w:val="12"/>
        </w:rPr>
        <w:t>2)</w:t>
      </w:r>
    </w:p>
    <w:p w:rsidR="0098070F" w:rsidRPr="00F42A71" w:rsidRDefault="0098070F" w:rsidP="0098070F">
      <w:pPr>
        <w:overflowPunct w:val="0"/>
        <w:autoSpaceDE w:val="0"/>
        <w:autoSpaceDN w:val="0"/>
        <w:adjustRightInd w:val="0"/>
        <w:spacing w:before="120" w:after="120" w:line="240" w:lineRule="auto"/>
        <w:jc w:val="both"/>
        <w:textAlignment w:val="baseline"/>
        <w:rPr>
          <w:rFonts w:ascii="Arial" w:eastAsia="Times New Roman" w:hAnsi="Arial" w:cs="Times New Roman"/>
          <w:sz w:val="20"/>
          <w:szCs w:val="20"/>
        </w:rPr>
      </w:pPr>
    </w:p>
    <w:p w:rsidR="0098070F" w:rsidRDefault="0098070F" w:rsidP="0098070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98070F" w:rsidRDefault="0098070F" w:rsidP="0098070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98070F" w:rsidRDefault="0098070F" w:rsidP="0098070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98070F" w:rsidRDefault="0098070F" w:rsidP="0098070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98070F" w:rsidRDefault="0098070F" w:rsidP="0098070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98070F" w:rsidRDefault="0098070F" w:rsidP="0098070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98070F" w:rsidRDefault="0098070F" w:rsidP="0098070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3B391B" w:rsidRPr="00272C65" w:rsidRDefault="003B391B" w:rsidP="00272C65">
      <w:pPr>
        <w:spacing w:after="0" w:line="240" w:lineRule="auto"/>
        <w:rPr>
          <w:rFonts w:ascii="Times New Roman" w:hAnsi="Times New Roman" w:cs="Times New Roman"/>
        </w:rPr>
      </w:pPr>
    </w:p>
    <w:sectPr w:rsidR="003B391B" w:rsidRPr="00272C65" w:rsidSect="009D1CE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65"/>
    <w:rsid w:val="00162778"/>
    <w:rsid w:val="00272C65"/>
    <w:rsid w:val="003B391B"/>
    <w:rsid w:val="0098070F"/>
    <w:rsid w:val="009D1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BFB3"/>
  <w15:chartTrackingRefBased/>
  <w15:docId w15:val="{C1A42250-9BA5-49E8-A97F-5FB22B12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21">
    <w:name w:val="Table Grid421"/>
    <w:basedOn w:val="TableNormal"/>
    <w:next w:val="TableGrid"/>
    <w:uiPriority w:val="59"/>
    <w:rsid w:val="0098070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8070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8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D8016-8DF1-4596-94CE-8083F2710380}"/>
</file>

<file path=customXml/itemProps2.xml><?xml version="1.0" encoding="utf-8"?>
<ds:datastoreItem xmlns:ds="http://schemas.openxmlformats.org/officeDocument/2006/customXml" ds:itemID="{F036B7B5-98EF-4144-87B1-A1D13E309386}"/>
</file>

<file path=customXml/itemProps3.xml><?xml version="1.0" encoding="utf-8"?>
<ds:datastoreItem xmlns:ds="http://schemas.openxmlformats.org/officeDocument/2006/customXml" ds:itemID="{2564F675-F5E7-469F-AA48-76AA9FA799B5}"/>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CORP 17A - Arrest Warrant</dc:title>
  <dc:subject/>
  <dc:creator>Courts Administration Authority</dc:creator>
  <cp:keywords/>
  <dc:description>Corporations Rules 2003 (SA) Amend 10</dc:description>
  <dcterms:created xsi:type="dcterms:W3CDTF">2020-04-24T01:42:00Z</dcterms:created>
  <dcterms:modified xsi:type="dcterms:W3CDTF">2020-04-24T01:42:00Z</dcterms:modified>
</cp:coreProperties>
</file>